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11B2" w:rsidRDefault="00B611B2" w:rsidP="00B611B2">
      <w:pPr>
        <w:pStyle w:val="Default"/>
        <w:spacing w:after="120"/>
        <w:rPr>
          <w:sz w:val="23"/>
          <w:szCs w:val="23"/>
        </w:rPr>
      </w:pPr>
      <w:r>
        <w:rPr>
          <w:b/>
          <w:bCs/>
          <w:sz w:val="23"/>
          <w:szCs w:val="23"/>
        </w:rPr>
        <w:t xml:space="preserve">Datenschutzerklärung </w:t>
      </w:r>
    </w:p>
    <w:p w:rsidR="00B611B2" w:rsidRDefault="00B611B2" w:rsidP="00B611B2">
      <w:pPr>
        <w:pStyle w:val="Default"/>
        <w:spacing w:after="120"/>
        <w:rPr>
          <w:sz w:val="20"/>
          <w:szCs w:val="20"/>
        </w:rPr>
      </w:pPr>
      <w:r>
        <w:rPr>
          <w:sz w:val="20"/>
          <w:szCs w:val="20"/>
        </w:rPr>
        <w:t xml:space="preserve">Vielen Dank für Ihre </w:t>
      </w:r>
      <w:r w:rsidR="00C80E49">
        <w:rPr>
          <w:sz w:val="20"/>
          <w:szCs w:val="20"/>
        </w:rPr>
        <w:t xml:space="preserve">bzw. die </w:t>
      </w:r>
      <w:r>
        <w:rPr>
          <w:sz w:val="20"/>
          <w:szCs w:val="20"/>
        </w:rPr>
        <w:t>Anmeldung</w:t>
      </w:r>
      <w:r w:rsidR="00C80E49">
        <w:rPr>
          <w:sz w:val="20"/>
          <w:szCs w:val="20"/>
        </w:rPr>
        <w:t xml:space="preserve"> Ihres Kindes</w:t>
      </w:r>
      <w:r>
        <w:rPr>
          <w:sz w:val="20"/>
          <w:szCs w:val="20"/>
        </w:rPr>
        <w:t xml:space="preserve">. Das Bistum Osnabrück legt großen Wert auf den Schutz </w:t>
      </w:r>
      <w:r w:rsidR="00C80E49">
        <w:rPr>
          <w:sz w:val="20"/>
          <w:szCs w:val="20"/>
        </w:rPr>
        <w:t>der</w:t>
      </w:r>
      <w:r>
        <w:rPr>
          <w:sz w:val="20"/>
          <w:szCs w:val="20"/>
        </w:rPr>
        <w:t xml:space="preserve"> personenbezogenen Daten. Daher informieren wir Sie gemäß den einschlägigen Datenschutzvorschriften – insbesondere dem Gesetz über den Kirchlichen Datenschutz (KDG) – über die Erhebung, Verarbeitung und Nutzung Ihrer Daten. Bitte lesen Sie die folgenden Informationen und Bestimmungen aufmerksam durch. </w:t>
      </w:r>
    </w:p>
    <w:p w:rsidR="00B611B2" w:rsidRDefault="00B611B2" w:rsidP="00B611B2">
      <w:pPr>
        <w:pStyle w:val="Default"/>
        <w:spacing w:after="120"/>
        <w:rPr>
          <w:sz w:val="20"/>
          <w:szCs w:val="20"/>
        </w:rPr>
      </w:pPr>
      <w:r>
        <w:rPr>
          <w:b/>
          <w:bCs/>
          <w:sz w:val="20"/>
          <w:szCs w:val="20"/>
        </w:rPr>
        <w:t xml:space="preserve">Datenerhebung </w:t>
      </w:r>
    </w:p>
    <w:p w:rsidR="00B611B2" w:rsidRDefault="00B611B2" w:rsidP="00B611B2">
      <w:pPr>
        <w:pStyle w:val="Default"/>
        <w:rPr>
          <w:sz w:val="20"/>
          <w:szCs w:val="20"/>
        </w:rPr>
      </w:pPr>
      <w:r>
        <w:rPr>
          <w:sz w:val="20"/>
          <w:szCs w:val="20"/>
        </w:rPr>
        <w:t>Möchten Sie Ihr Kind fü</w:t>
      </w:r>
      <w:r w:rsidRPr="003D193F">
        <w:rPr>
          <w:color w:val="auto"/>
          <w:sz w:val="20"/>
          <w:szCs w:val="20"/>
        </w:rPr>
        <w:t xml:space="preserve">r </w:t>
      </w:r>
      <w:r w:rsidR="009C0E24">
        <w:rPr>
          <w:color w:val="auto"/>
          <w:sz w:val="20"/>
          <w:szCs w:val="20"/>
        </w:rPr>
        <w:t xml:space="preserve">die </w:t>
      </w:r>
      <w:r w:rsidR="009C0E24" w:rsidRPr="009C0E24">
        <w:rPr>
          <w:color w:val="FF0000"/>
          <w:sz w:val="20"/>
          <w:szCs w:val="20"/>
        </w:rPr>
        <w:t>Ferienfreizeit vom XX.XX.XXXX bis zum XX.XX.XXXX in XXXXX</w:t>
      </w:r>
      <w:r w:rsidRPr="009C0E24">
        <w:rPr>
          <w:color w:val="FF0000"/>
          <w:sz w:val="20"/>
          <w:szCs w:val="20"/>
        </w:rPr>
        <w:t xml:space="preserve"> </w:t>
      </w:r>
      <w:r>
        <w:rPr>
          <w:sz w:val="20"/>
          <w:szCs w:val="20"/>
        </w:rPr>
        <w:t xml:space="preserve">anmelden, so benötigen wir hierzu einige Angaben zur Person Ihres Kindes. Im Rahmen der Anmeldung werden folgende </w:t>
      </w:r>
      <w:r w:rsidR="00485556">
        <w:rPr>
          <w:sz w:val="20"/>
          <w:szCs w:val="20"/>
        </w:rPr>
        <w:t>D</w:t>
      </w:r>
      <w:r>
        <w:rPr>
          <w:sz w:val="20"/>
          <w:szCs w:val="20"/>
        </w:rPr>
        <w:t>aten erhoben und verarbeitet:</w:t>
      </w:r>
    </w:p>
    <w:p w:rsidR="003D193F" w:rsidRDefault="003D193F" w:rsidP="00B611B2">
      <w:pPr>
        <w:pStyle w:val="Default"/>
        <w:rPr>
          <w:sz w:val="20"/>
          <w:szCs w:val="20"/>
        </w:rPr>
      </w:pPr>
    </w:p>
    <w:p w:rsidR="00B611B2" w:rsidRDefault="00B611B2" w:rsidP="00B611B2">
      <w:pPr>
        <w:pStyle w:val="Default"/>
        <w:rPr>
          <w:sz w:val="20"/>
          <w:szCs w:val="20"/>
        </w:rPr>
      </w:pPr>
      <w:r>
        <w:rPr>
          <w:sz w:val="20"/>
          <w:szCs w:val="20"/>
        </w:rPr>
        <w:t>Vorname</w:t>
      </w:r>
    </w:p>
    <w:p w:rsidR="00B611B2" w:rsidRDefault="00B611B2" w:rsidP="00B611B2">
      <w:pPr>
        <w:pStyle w:val="Default"/>
        <w:rPr>
          <w:sz w:val="20"/>
          <w:szCs w:val="20"/>
        </w:rPr>
      </w:pPr>
      <w:r>
        <w:rPr>
          <w:sz w:val="20"/>
          <w:szCs w:val="20"/>
        </w:rPr>
        <w:t>Nachname</w:t>
      </w:r>
    </w:p>
    <w:p w:rsidR="00485556" w:rsidRDefault="00485556" w:rsidP="00B611B2">
      <w:pPr>
        <w:pStyle w:val="Default"/>
        <w:rPr>
          <w:sz w:val="20"/>
          <w:szCs w:val="20"/>
        </w:rPr>
      </w:pPr>
      <w:r>
        <w:rPr>
          <w:sz w:val="20"/>
          <w:szCs w:val="20"/>
        </w:rPr>
        <w:t>Geburtsdatum</w:t>
      </w:r>
    </w:p>
    <w:p w:rsidR="00B611B2" w:rsidRDefault="00B611B2" w:rsidP="00B611B2">
      <w:pPr>
        <w:pStyle w:val="Default"/>
        <w:rPr>
          <w:sz w:val="20"/>
          <w:szCs w:val="20"/>
        </w:rPr>
      </w:pPr>
      <w:r>
        <w:rPr>
          <w:sz w:val="20"/>
          <w:szCs w:val="20"/>
        </w:rPr>
        <w:t>Straße und Hausnummer</w:t>
      </w:r>
    </w:p>
    <w:p w:rsidR="00B611B2" w:rsidRDefault="00B611B2" w:rsidP="00B611B2">
      <w:pPr>
        <w:pStyle w:val="Default"/>
        <w:rPr>
          <w:sz w:val="20"/>
          <w:szCs w:val="20"/>
        </w:rPr>
      </w:pPr>
      <w:r>
        <w:rPr>
          <w:sz w:val="20"/>
          <w:szCs w:val="20"/>
        </w:rPr>
        <w:t>Postleitzahl und Ort</w:t>
      </w:r>
    </w:p>
    <w:p w:rsidR="00B611B2" w:rsidRDefault="00B611B2" w:rsidP="00B611B2">
      <w:pPr>
        <w:pStyle w:val="Default"/>
        <w:rPr>
          <w:sz w:val="20"/>
          <w:szCs w:val="20"/>
        </w:rPr>
      </w:pPr>
      <w:r>
        <w:rPr>
          <w:sz w:val="20"/>
          <w:szCs w:val="20"/>
        </w:rPr>
        <w:t>E-Mail-Adresse</w:t>
      </w:r>
      <w:bookmarkStart w:id="0" w:name="_GoBack"/>
      <w:bookmarkEnd w:id="0"/>
    </w:p>
    <w:p w:rsidR="00B611B2" w:rsidRDefault="00B611B2" w:rsidP="00B611B2">
      <w:pPr>
        <w:pStyle w:val="Default"/>
        <w:rPr>
          <w:sz w:val="20"/>
          <w:szCs w:val="20"/>
        </w:rPr>
      </w:pPr>
      <w:r>
        <w:rPr>
          <w:sz w:val="20"/>
          <w:szCs w:val="20"/>
        </w:rPr>
        <w:t>Telefon-/Mobilnummer</w:t>
      </w:r>
    </w:p>
    <w:p w:rsidR="00B611B2" w:rsidRDefault="00B611B2" w:rsidP="00B611B2">
      <w:pPr>
        <w:pStyle w:val="Default"/>
        <w:rPr>
          <w:sz w:val="20"/>
          <w:szCs w:val="20"/>
        </w:rPr>
      </w:pPr>
      <w:r>
        <w:rPr>
          <w:sz w:val="20"/>
          <w:szCs w:val="20"/>
        </w:rPr>
        <w:t>Konfession</w:t>
      </w:r>
    </w:p>
    <w:p w:rsidR="00B611B2" w:rsidRDefault="00B611B2" w:rsidP="00B611B2">
      <w:pPr>
        <w:pStyle w:val="Default"/>
        <w:rPr>
          <w:sz w:val="20"/>
          <w:szCs w:val="20"/>
        </w:rPr>
      </w:pPr>
      <w:r>
        <w:rPr>
          <w:sz w:val="20"/>
          <w:szCs w:val="20"/>
        </w:rPr>
        <w:t xml:space="preserve">Angaben </w:t>
      </w:r>
      <w:r w:rsidR="00485556">
        <w:rPr>
          <w:sz w:val="20"/>
          <w:szCs w:val="20"/>
        </w:rPr>
        <w:t>zu medizinischen Erfordernissen</w:t>
      </w:r>
    </w:p>
    <w:p w:rsidR="00B611B2" w:rsidRDefault="00B611B2" w:rsidP="00B611B2">
      <w:pPr>
        <w:pStyle w:val="Default"/>
        <w:rPr>
          <w:sz w:val="20"/>
          <w:szCs w:val="20"/>
        </w:rPr>
      </w:pPr>
      <w:r>
        <w:rPr>
          <w:sz w:val="20"/>
          <w:szCs w:val="20"/>
        </w:rPr>
        <w:t>Angaben zu Leistungsbeziehungen</w:t>
      </w:r>
    </w:p>
    <w:p w:rsidR="00B611B2" w:rsidRDefault="00B611B2" w:rsidP="00B611B2">
      <w:pPr>
        <w:pStyle w:val="Default"/>
        <w:spacing w:before="120" w:after="120"/>
        <w:rPr>
          <w:sz w:val="20"/>
          <w:szCs w:val="20"/>
        </w:rPr>
      </w:pPr>
      <w:r>
        <w:rPr>
          <w:b/>
          <w:bCs/>
          <w:sz w:val="20"/>
          <w:szCs w:val="20"/>
        </w:rPr>
        <w:t xml:space="preserve">Zweck der Erhebung und Übermittlung von Daten </w:t>
      </w:r>
    </w:p>
    <w:p w:rsidR="00B611B2" w:rsidRDefault="00B611B2" w:rsidP="00B611B2">
      <w:pPr>
        <w:pStyle w:val="Default"/>
        <w:rPr>
          <w:sz w:val="20"/>
          <w:szCs w:val="20"/>
        </w:rPr>
      </w:pPr>
      <w:r>
        <w:rPr>
          <w:sz w:val="20"/>
          <w:szCs w:val="20"/>
        </w:rPr>
        <w:t xml:space="preserve">Die Daten werden zum Zweck der Veranstaltungsplanung und -durchführung durch das Bistum Osnabrück erhoben und verarbeitet. </w:t>
      </w:r>
    </w:p>
    <w:p w:rsidR="00B611B2" w:rsidRDefault="00B611B2" w:rsidP="00B611B2">
      <w:pPr>
        <w:pStyle w:val="Default"/>
        <w:spacing w:before="120" w:after="120"/>
        <w:rPr>
          <w:sz w:val="20"/>
          <w:szCs w:val="20"/>
        </w:rPr>
      </w:pPr>
      <w:r>
        <w:rPr>
          <w:b/>
          <w:bCs/>
          <w:sz w:val="20"/>
          <w:szCs w:val="20"/>
        </w:rPr>
        <w:t xml:space="preserve">Datenlöschung </w:t>
      </w:r>
    </w:p>
    <w:p w:rsidR="00B611B2" w:rsidRDefault="00B611B2" w:rsidP="00B611B2">
      <w:pPr>
        <w:pStyle w:val="Default"/>
        <w:rPr>
          <w:sz w:val="20"/>
          <w:szCs w:val="20"/>
        </w:rPr>
      </w:pPr>
      <w:r>
        <w:rPr>
          <w:sz w:val="20"/>
          <w:szCs w:val="20"/>
        </w:rPr>
        <w:t xml:space="preserve">Die Löschung der übermittelten Daten erfolgt bei Nichtteilnahme ein Monat nach Beendigung der Veranstaltung. Dies gilt nicht, sofern gesetzliche Bestimmungen der Löschung entgegenstehen oder die weitere Speicherung zum Zwecke der Beweisführung erforderlich ist oder Sie einer längeren Speicherung zugestimmt haben. Folgt auf </w:t>
      </w:r>
      <w:r w:rsidR="00485556">
        <w:rPr>
          <w:sz w:val="20"/>
          <w:szCs w:val="20"/>
        </w:rPr>
        <w:t>die</w:t>
      </w:r>
      <w:r>
        <w:rPr>
          <w:sz w:val="20"/>
          <w:szCs w:val="20"/>
        </w:rPr>
        <w:t xml:space="preserve"> Anmeldung </w:t>
      </w:r>
      <w:r w:rsidR="00485556">
        <w:rPr>
          <w:sz w:val="20"/>
          <w:szCs w:val="20"/>
        </w:rPr>
        <w:t>eine</w:t>
      </w:r>
      <w:r>
        <w:rPr>
          <w:sz w:val="20"/>
          <w:szCs w:val="20"/>
        </w:rPr>
        <w:t xml:space="preserve"> Teilnahme an der Veranstaltung, so können Ihre Daten zum Zwecke des üblichen Organisations- und Verwaltungsprozesses unter Beachtung der einschlägigen rechtlichen Vorschriften gespeichert und genutzt werden. </w:t>
      </w:r>
    </w:p>
    <w:p w:rsidR="00B611B2" w:rsidRDefault="00B611B2" w:rsidP="00B611B2">
      <w:pPr>
        <w:pStyle w:val="Default"/>
        <w:spacing w:before="120" w:after="120"/>
        <w:rPr>
          <w:sz w:val="20"/>
          <w:szCs w:val="20"/>
        </w:rPr>
      </w:pPr>
      <w:r>
        <w:rPr>
          <w:b/>
          <w:bCs/>
          <w:sz w:val="20"/>
          <w:szCs w:val="20"/>
        </w:rPr>
        <w:t xml:space="preserve">Datensicherheit </w:t>
      </w:r>
    </w:p>
    <w:p w:rsidR="00B611B2" w:rsidRDefault="00B611B2" w:rsidP="00B611B2">
      <w:pPr>
        <w:pStyle w:val="Default"/>
        <w:rPr>
          <w:sz w:val="20"/>
          <w:szCs w:val="20"/>
        </w:rPr>
      </w:pPr>
      <w:r>
        <w:rPr>
          <w:sz w:val="20"/>
          <w:szCs w:val="20"/>
        </w:rPr>
        <w:t xml:space="preserve">Um Ihre Daten vor unerwünschten Zugriffen möglichst umfassend zu schützen, treffen wir technische und organisatorische Maßnahmen. </w:t>
      </w:r>
      <w:r w:rsidR="00485556">
        <w:rPr>
          <w:sz w:val="20"/>
          <w:szCs w:val="20"/>
        </w:rPr>
        <w:t xml:space="preserve">So stellen wir sicher, dass nur befugte Personen Zugriff auf die Daten der Teilnehmenden erhalten. </w:t>
      </w:r>
    </w:p>
    <w:p w:rsidR="00B611B2" w:rsidRDefault="00B611B2" w:rsidP="00485556">
      <w:pPr>
        <w:pStyle w:val="Default"/>
        <w:spacing w:before="120" w:after="120"/>
        <w:rPr>
          <w:sz w:val="20"/>
          <w:szCs w:val="20"/>
        </w:rPr>
      </w:pPr>
      <w:r>
        <w:rPr>
          <w:b/>
          <w:bCs/>
          <w:sz w:val="20"/>
          <w:szCs w:val="20"/>
        </w:rPr>
        <w:t xml:space="preserve">Einwilligung </w:t>
      </w:r>
    </w:p>
    <w:p w:rsidR="00B611B2" w:rsidRDefault="00B611B2" w:rsidP="00B611B2">
      <w:pPr>
        <w:pStyle w:val="Default"/>
        <w:rPr>
          <w:sz w:val="20"/>
          <w:szCs w:val="20"/>
        </w:rPr>
      </w:pPr>
      <w:r>
        <w:rPr>
          <w:sz w:val="20"/>
          <w:szCs w:val="20"/>
        </w:rPr>
        <w:t xml:space="preserve">Mit der Zusendung </w:t>
      </w:r>
      <w:r w:rsidR="00485556">
        <w:rPr>
          <w:sz w:val="20"/>
          <w:szCs w:val="20"/>
        </w:rPr>
        <w:t>der Anmeldungsdaten</w:t>
      </w:r>
      <w:r>
        <w:rPr>
          <w:sz w:val="20"/>
          <w:szCs w:val="20"/>
        </w:rPr>
        <w:t xml:space="preserve"> erklären Sie sich damit einverstanden, dass das Bistum Osnabrück die von Ihnen an uns übermittelten Daten zum Zwecke der </w:t>
      </w:r>
      <w:r w:rsidR="00485556">
        <w:rPr>
          <w:sz w:val="20"/>
          <w:szCs w:val="20"/>
        </w:rPr>
        <w:t xml:space="preserve">Veranstaltungsplanung und -durchführung </w:t>
      </w:r>
      <w:r>
        <w:rPr>
          <w:sz w:val="20"/>
          <w:szCs w:val="20"/>
        </w:rPr>
        <w:t xml:space="preserve">erheben, verarbeiten und nutzen darf. </w:t>
      </w:r>
    </w:p>
    <w:p w:rsidR="00B611B2" w:rsidRDefault="00B611B2" w:rsidP="00485556">
      <w:pPr>
        <w:pStyle w:val="Default"/>
        <w:spacing w:before="120"/>
        <w:rPr>
          <w:color w:val="auto"/>
          <w:sz w:val="20"/>
          <w:szCs w:val="20"/>
        </w:rPr>
      </w:pPr>
      <w:r>
        <w:rPr>
          <w:i/>
          <w:iCs/>
          <w:sz w:val="20"/>
          <w:szCs w:val="20"/>
        </w:rPr>
        <w:t xml:space="preserve">Hinweis zu sensiblen Daten: Wir weisen Sie ausdrücklich darauf hin, dass </w:t>
      </w:r>
      <w:r w:rsidR="00485556">
        <w:rPr>
          <w:i/>
          <w:iCs/>
          <w:sz w:val="20"/>
          <w:szCs w:val="20"/>
        </w:rPr>
        <w:t xml:space="preserve">Anmeldungen </w:t>
      </w:r>
      <w:r>
        <w:rPr>
          <w:i/>
          <w:iCs/>
          <w:sz w:val="20"/>
          <w:szCs w:val="20"/>
        </w:rPr>
        <w:t xml:space="preserve">und weitere von Ihnen an uns übermittelte Daten, besonders sensible Angaben über geistige und körperliche Gesundheit, rassische oder ethnische Herkunft, zu politischen Meinungen, religiösen oder philosophischen Überzeugungen, Mitgliedschaften in einer </w:t>
      </w:r>
      <w:r>
        <w:rPr>
          <w:i/>
          <w:iCs/>
          <w:color w:val="auto"/>
          <w:sz w:val="20"/>
          <w:szCs w:val="20"/>
        </w:rPr>
        <w:t>Gewerkschaft oder politischen Partei oder zum Sexualleben enthalten können. Übe</w:t>
      </w:r>
      <w:r w:rsidR="00485556">
        <w:rPr>
          <w:i/>
          <w:iCs/>
          <w:color w:val="auto"/>
          <w:sz w:val="20"/>
          <w:szCs w:val="20"/>
        </w:rPr>
        <w:t>rmitteln Sie uns solche Angaben</w:t>
      </w:r>
      <w:r>
        <w:rPr>
          <w:i/>
          <w:iCs/>
          <w:color w:val="auto"/>
          <w:sz w:val="20"/>
          <w:szCs w:val="20"/>
        </w:rPr>
        <w:t xml:space="preserve">, so erklären Sie sich ausdrücklich damit einverstanden, dass das Bistum Osnabrück diese Daten zum Zwecke der </w:t>
      </w:r>
      <w:r w:rsidR="00485556">
        <w:rPr>
          <w:i/>
          <w:iCs/>
          <w:color w:val="auto"/>
          <w:sz w:val="20"/>
          <w:szCs w:val="20"/>
        </w:rPr>
        <w:t>Veranstaltungsplanung und -durchführung</w:t>
      </w:r>
      <w:r>
        <w:rPr>
          <w:i/>
          <w:iCs/>
          <w:color w:val="auto"/>
          <w:sz w:val="20"/>
          <w:szCs w:val="20"/>
        </w:rPr>
        <w:t xml:space="preserve"> erheben, verarbeiten und nutzen darf. Die Verarbeitung dieser Daten erfolgt in Übereinstimmung mit dieser Datenschutzerklärung und den sonstigen einschlägigen Rechtsvorschriften. </w:t>
      </w:r>
    </w:p>
    <w:p w:rsidR="00B611B2" w:rsidRDefault="00B611B2" w:rsidP="00485556">
      <w:pPr>
        <w:pStyle w:val="Default"/>
        <w:spacing w:before="120" w:after="120"/>
        <w:rPr>
          <w:color w:val="auto"/>
          <w:sz w:val="20"/>
          <w:szCs w:val="20"/>
        </w:rPr>
      </w:pPr>
      <w:r>
        <w:rPr>
          <w:b/>
          <w:bCs/>
          <w:color w:val="auto"/>
          <w:sz w:val="20"/>
          <w:szCs w:val="20"/>
        </w:rPr>
        <w:t xml:space="preserve">Ihre Rechte als Nutzer </w:t>
      </w:r>
    </w:p>
    <w:p w:rsidR="00B611B2" w:rsidRDefault="00B611B2" w:rsidP="00B611B2">
      <w:pPr>
        <w:pStyle w:val="Default"/>
        <w:rPr>
          <w:color w:val="auto"/>
          <w:sz w:val="20"/>
          <w:szCs w:val="20"/>
        </w:rPr>
      </w:pPr>
      <w:r>
        <w:rPr>
          <w:color w:val="auto"/>
          <w:sz w:val="20"/>
          <w:szCs w:val="20"/>
        </w:rPr>
        <w:t xml:space="preserve">Bei Verarbeitung Ihrer personenbezogenen Daten gewährt das KDG Ihnen bestimmte Rechte: </w:t>
      </w:r>
    </w:p>
    <w:p w:rsidR="00B611B2" w:rsidRDefault="00B611B2" w:rsidP="00485556">
      <w:pPr>
        <w:pStyle w:val="Default"/>
        <w:spacing w:before="120" w:after="120"/>
        <w:rPr>
          <w:color w:val="auto"/>
          <w:sz w:val="20"/>
          <w:szCs w:val="20"/>
        </w:rPr>
      </w:pPr>
      <w:r>
        <w:rPr>
          <w:b/>
          <w:bCs/>
          <w:color w:val="auto"/>
          <w:sz w:val="20"/>
          <w:szCs w:val="20"/>
        </w:rPr>
        <w:t xml:space="preserve">1. Auskunftsrecht (§ 17 KDG): </w:t>
      </w:r>
    </w:p>
    <w:p w:rsidR="00B611B2" w:rsidRDefault="00B611B2" w:rsidP="00B611B2">
      <w:pPr>
        <w:pStyle w:val="Default"/>
        <w:rPr>
          <w:color w:val="auto"/>
          <w:sz w:val="20"/>
          <w:szCs w:val="20"/>
        </w:rPr>
      </w:pPr>
      <w:r>
        <w:rPr>
          <w:color w:val="auto"/>
          <w:sz w:val="20"/>
          <w:szCs w:val="20"/>
        </w:rPr>
        <w:t>Sie haben das Recht, eine Bestät</w:t>
      </w:r>
      <w:r w:rsidR="00485556">
        <w:rPr>
          <w:color w:val="auto"/>
          <w:sz w:val="20"/>
          <w:szCs w:val="20"/>
        </w:rPr>
        <w:t>igung darüber zu verlangen, ob S</w:t>
      </w:r>
      <w:r>
        <w:rPr>
          <w:color w:val="auto"/>
          <w:sz w:val="20"/>
          <w:szCs w:val="20"/>
        </w:rPr>
        <w:t>ie</w:t>
      </w:r>
      <w:r w:rsidR="00485556">
        <w:rPr>
          <w:color w:val="auto"/>
          <w:sz w:val="20"/>
          <w:szCs w:val="20"/>
        </w:rPr>
        <w:t xml:space="preserve"> oder Ihr Kind</w:t>
      </w:r>
      <w:r>
        <w:rPr>
          <w:color w:val="auto"/>
          <w:sz w:val="20"/>
          <w:szCs w:val="20"/>
        </w:rPr>
        <w:t xml:space="preserve"> betreffende personenbezogene Daten verarbeitet werden; ist dies der Fall, so haben Sie ein Recht auf Auskunft </w:t>
      </w:r>
      <w:r>
        <w:rPr>
          <w:color w:val="auto"/>
          <w:sz w:val="20"/>
          <w:szCs w:val="20"/>
        </w:rPr>
        <w:lastRenderedPageBreak/>
        <w:t xml:space="preserve">über diese personenbezogenen Daten und auf die in § 17 KDG im einzelnen aufgeführten Informationen. </w:t>
      </w:r>
    </w:p>
    <w:p w:rsidR="00B611B2" w:rsidRDefault="00B611B2" w:rsidP="00485556">
      <w:pPr>
        <w:pStyle w:val="Default"/>
        <w:spacing w:before="120" w:after="120"/>
        <w:rPr>
          <w:color w:val="auto"/>
          <w:sz w:val="20"/>
          <w:szCs w:val="20"/>
        </w:rPr>
      </w:pPr>
      <w:r>
        <w:rPr>
          <w:b/>
          <w:bCs/>
          <w:color w:val="auto"/>
          <w:sz w:val="20"/>
          <w:szCs w:val="20"/>
        </w:rPr>
        <w:t xml:space="preserve">2. Recht auf Berichtigung und Löschung (§§ 18, 19 KDG): </w:t>
      </w:r>
    </w:p>
    <w:p w:rsidR="00B611B2" w:rsidRDefault="00B611B2" w:rsidP="00B611B2">
      <w:pPr>
        <w:pStyle w:val="Default"/>
        <w:rPr>
          <w:color w:val="auto"/>
          <w:sz w:val="20"/>
          <w:szCs w:val="20"/>
        </w:rPr>
      </w:pPr>
      <w:r>
        <w:rPr>
          <w:color w:val="auto"/>
          <w:sz w:val="20"/>
          <w:szCs w:val="20"/>
        </w:rPr>
        <w:t>Sie haben das Recht,</w:t>
      </w:r>
      <w:r w:rsidR="00485556">
        <w:rPr>
          <w:color w:val="auto"/>
          <w:sz w:val="20"/>
          <w:szCs w:val="20"/>
        </w:rPr>
        <w:t xml:space="preserve"> unverzüglich die Berichtigung S</w:t>
      </w:r>
      <w:r>
        <w:rPr>
          <w:color w:val="auto"/>
          <w:sz w:val="20"/>
          <w:szCs w:val="20"/>
        </w:rPr>
        <w:t>ie</w:t>
      </w:r>
      <w:r w:rsidR="00485556">
        <w:rPr>
          <w:color w:val="auto"/>
          <w:sz w:val="20"/>
          <w:szCs w:val="20"/>
        </w:rPr>
        <w:t xml:space="preserve"> oder Ihr Kind</w:t>
      </w:r>
      <w:r>
        <w:rPr>
          <w:color w:val="auto"/>
          <w:sz w:val="20"/>
          <w:szCs w:val="20"/>
        </w:rPr>
        <w:t xml:space="preserve"> betreffender unrichtiger personenbezogener Daten und ggf. die Vervollständigung unvollständiger personenbezogener Daten zu verlangen. Sie haben zudem</w:t>
      </w:r>
      <w:r w:rsidR="00485556">
        <w:rPr>
          <w:color w:val="auto"/>
          <w:sz w:val="20"/>
          <w:szCs w:val="20"/>
        </w:rPr>
        <w:t xml:space="preserve"> das Recht, zu verlangen, dass S</w:t>
      </w:r>
      <w:r>
        <w:rPr>
          <w:color w:val="auto"/>
          <w:sz w:val="20"/>
          <w:szCs w:val="20"/>
        </w:rPr>
        <w:t>ie</w:t>
      </w:r>
      <w:r w:rsidR="00485556">
        <w:rPr>
          <w:color w:val="auto"/>
          <w:sz w:val="20"/>
          <w:szCs w:val="20"/>
        </w:rPr>
        <w:t xml:space="preserve"> oder Ihr Kind</w:t>
      </w:r>
      <w:r>
        <w:rPr>
          <w:color w:val="auto"/>
          <w:sz w:val="20"/>
          <w:szCs w:val="20"/>
        </w:rPr>
        <w:t xml:space="preserve"> betreffende personenbezogene Daten unverzüglich gelöscht werden, sofern einer der in § 19 KDG im einzelnen aufgeführten Gründe zutrifft, z. B. wenn die Daten für die verfolgten Zwecke nicht mehr benötigt werden. </w:t>
      </w:r>
    </w:p>
    <w:p w:rsidR="00B611B2" w:rsidRDefault="00B611B2" w:rsidP="00485556">
      <w:pPr>
        <w:pStyle w:val="Default"/>
        <w:spacing w:before="120" w:after="120"/>
        <w:rPr>
          <w:color w:val="auto"/>
          <w:sz w:val="20"/>
          <w:szCs w:val="20"/>
        </w:rPr>
      </w:pPr>
      <w:r>
        <w:rPr>
          <w:b/>
          <w:bCs/>
          <w:color w:val="auto"/>
          <w:sz w:val="20"/>
          <w:szCs w:val="20"/>
        </w:rPr>
        <w:t xml:space="preserve">3. Recht auf Einschränkung der Verarbeitung (§ 20 KDG): </w:t>
      </w:r>
    </w:p>
    <w:p w:rsidR="00B611B2" w:rsidRDefault="00B611B2" w:rsidP="00B611B2">
      <w:pPr>
        <w:pStyle w:val="Default"/>
        <w:rPr>
          <w:color w:val="auto"/>
          <w:sz w:val="20"/>
          <w:szCs w:val="20"/>
        </w:rPr>
      </w:pPr>
      <w:r>
        <w:rPr>
          <w:color w:val="auto"/>
          <w:sz w:val="20"/>
          <w:szCs w:val="20"/>
        </w:rPr>
        <w:t xml:space="preserve">Sie haben das Recht, die Einschränkung der Verarbeitung zu verlangen, wenn eine der in § 20 KDG aufgeführten Voraussetzungen gegeben ist, z. B. wenn Sie Widerspruch gegen die Verarbeitung eingelegt haben, für die Dauer einer etwaigen Prüfung. </w:t>
      </w:r>
    </w:p>
    <w:p w:rsidR="00B611B2" w:rsidRDefault="00B611B2" w:rsidP="00C80E49">
      <w:pPr>
        <w:pStyle w:val="Default"/>
        <w:spacing w:before="120" w:after="120"/>
        <w:rPr>
          <w:color w:val="auto"/>
          <w:sz w:val="20"/>
          <w:szCs w:val="20"/>
        </w:rPr>
      </w:pPr>
      <w:r>
        <w:rPr>
          <w:b/>
          <w:bCs/>
          <w:color w:val="auto"/>
          <w:sz w:val="20"/>
          <w:szCs w:val="20"/>
        </w:rPr>
        <w:t xml:space="preserve">4. Recht auf Datenübertragbarkeit (§ 22 KDG): </w:t>
      </w:r>
    </w:p>
    <w:p w:rsidR="00B611B2" w:rsidRDefault="00B611B2" w:rsidP="00B611B2">
      <w:pPr>
        <w:pStyle w:val="Default"/>
        <w:rPr>
          <w:color w:val="auto"/>
          <w:sz w:val="20"/>
          <w:szCs w:val="20"/>
        </w:rPr>
      </w:pPr>
      <w:r>
        <w:rPr>
          <w:color w:val="auto"/>
          <w:sz w:val="20"/>
          <w:szCs w:val="20"/>
        </w:rPr>
        <w:t>In bestimmten Fällen, die in § 22 KDG im Einzelnen aufgeführt werden, haben Sie da</w:t>
      </w:r>
      <w:r w:rsidR="00C80E49">
        <w:rPr>
          <w:color w:val="auto"/>
          <w:sz w:val="20"/>
          <w:szCs w:val="20"/>
        </w:rPr>
        <w:t>s Recht, die S</w:t>
      </w:r>
      <w:r>
        <w:rPr>
          <w:color w:val="auto"/>
          <w:sz w:val="20"/>
          <w:szCs w:val="20"/>
        </w:rPr>
        <w:t>ie</w:t>
      </w:r>
      <w:r w:rsidR="00C80E49">
        <w:rPr>
          <w:color w:val="auto"/>
          <w:sz w:val="20"/>
          <w:szCs w:val="20"/>
        </w:rPr>
        <w:t xml:space="preserve"> oder Ihr Kind</w:t>
      </w:r>
      <w:r>
        <w:rPr>
          <w:color w:val="auto"/>
          <w:sz w:val="20"/>
          <w:szCs w:val="20"/>
        </w:rPr>
        <w:t xml:space="preserve"> betreffenden personenbezogenen Daten in einem strukturierten, gängigen und maschinenlesbaren Format zu erhalten bzw. die Übermittlung dieser Daten an einen Dritten zu verlangen. </w:t>
      </w:r>
    </w:p>
    <w:p w:rsidR="00B611B2" w:rsidRDefault="00B611B2" w:rsidP="00C80E49">
      <w:pPr>
        <w:pStyle w:val="Default"/>
        <w:spacing w:before="120" w:after="120"/>
        <w:rPr>
          <w:color w:val="auto"/>
          <w:sz w:val="20"/>
          <w:szCs w:val="20"/>
        </w:rPr>
      </w:pPr>
      <w:r>
        <w:rPr>
          <w:b/>
          <w:bCs/>
          <w:color w:val="auto"/>
          <w:sz w:val="20"/>
          <w:szCs w:val="20"/>
        </w:rPr>
        <w:t xml:space="preserve">5. Widerspruchsrecht ((§ 20 KDG): </w:t>
      </w:r>
    </w:p>
    <w:p w:rsidR="00B611B2" w:rsidRDefault="00B611B2" w:rsidP="00B611B2">
      <w:pPr>
        <w:pStyle w:val="Default"/>
        <w:rPr>
          <w:color w:val="auto"/>
          <w:sz w:val="20"/>
          <w:szCs w:val="20"/>
        </w:rPr>
      </w:pPr>
      <w:r>
        <w:rPr>
          <w:color w:val="auto"/>
          <w:sz w:val="20"/>
          <w:szCs w:val="20"/>
        </w:rPr>
        <w:t xml:space="preserve">Werden Daten auf Grundlage von § 6 Abs. 1 </w:t>
      </w:r>
      <w:proofErr w:type="spellStart"/>
      <w:r>
        <w:rPr>
          <w:color w:val="auto"/>
          <w:sz w:val="20"/>
          <w:szCs w:val="20"/>
        </w:rPr>
        <w:t>lit</w:t>
      </w:r>
      <w:proofErr w:type="spellEnd"/>
      <w:r>
        <w:rPr>
          <w:color w:val="auto"/>
          <w:sz w:val="20"/>
          <w:szCs w:val="20"/>
        </w:rPr>
        <w:t xml:space="preserve">. b KDG (Einwilligung) oder § 6 Abs. 1 </w:t>
      </w:r>
      <w:proofErr w:type="spellStart"/>
      <w:r>
        <w:rPr>
          <w:color w:val="auto"/>
          <w:sz w:val="20"/>
          <w:szCs w:val="20"/>
        </w:rPr>
        <w:t>lit</w:t>
      </w:r>
      <w:proofErr w:type="spellEnd"/>
      <w:r>
        <w:rPr>
          <w:color w:val="auto"/>
          <w:sz w:val="20"/>
          <w:szCs w:val="20"/>
        </w:rPr>
        <w:t xml:space="preserve">. g KDG erhoben (Datenverarbeitung zur Wahrung berechtigter Interessen), steht Ihnen das Recht zu, aus Gründen, die sich aus Ihrer besonderen Situation ergeben, jederzeit gegen die Verarbeitung Widerspruch einzulegen. Wir verarbeiten die personenbezogenen Daten dann nicht mehr, es sei denn, es liegen nachweisbar zwingende schutzwürdige Gründe für die Verarbeitung vor, die die Interessen, Rechte und Freiheiten der betroffenen Person überwiegen, oder die Verarbeitung dient der Geltendmachung, Ausübung oder Verteidigung von Rechtsansprüchen. </w:t>
      </w:r>
    </w:p>
    <w:p w:rsidR="00B611B2" w:rsidRDefault="00B611B2" w:rsidP="00C80E49">
      <w:pPr>
        <w:pStyle w:val="Default"/>
        <w:spacing w:before="120" w:after="120"/>
        <w:rPr>
          <w:color w:val="auto"/>
          <w:sz w:val="20"/>
          <w:szCs w:val="20"/>
        </w:rPr>
      </w:pPr>
      <w:r>
        <w:rPr>
          <w:b/>
          <w:bCs/>
          <w:color w:val="auto"/>
          <w:sz w:val="20"/>
          <w:szCs w:val="20"/>
        </w:rPr>
        <w:t xml:space="preserve">6. Beschwerderecht bei einer Aufsichtsbehörde </w:t>
      </w:r>
    </w:p>
    <w:p w:rsidR="00B611B2" w:rsidRDefault="00B611B2" w:rsidP="00B611B2">
      <w:pPr>
        <w:pStyle w:val="Default"/>
        <w:rPr>
          <w:color w:val="auto"/>
          <w:sz w:val="20"/>
          <w:szCs w:val="20"/>
        </w:rPr>
      </w:pPr>
      <w:r>
        <w:rPr>
          <w:color w:val="auto"/>
          <w:sz w:val="20"/>
          <w:szCs w:val="20"/>
        </w:rPr>
        <w:t xml:space="preserve">Sie haben das Recht auf Beschwerde bei einer Aufsichtsbehörde, wenn Sie der Ansicht sind, dass die Verarbeitung der Sie betreffenden Daten gegen datenschutzrechtliche Bestimmungen verstößt. Für die (Erz-)Bistümer Hamburg, Hildesheim, Osnabrück und des Bischöflich Münsterschen Offizialats in Vechta </w:t>
      </w:r>
      <w:proofErr w:type="spellStart"/>
      <w:r>
        <w:rPr>
          <w:color w:val="auto"/>
          <w:sz w:val="20"/>
          <w:szCs w:val="20"/>
        </w:rPr>
        <w:t>i.O</w:t>
      </w:r>
      <w:proofErr w:type="spellEnd"/>
      <w:r>
        <w:rPr>
          <w:color w:val="auto"/>
          <w:sz w:val="20"/>
          <w:szCs w:val="20"/>
        </w:rPr>
        <w:t xml:space="preserve">. ist dies der Diözesandatenschutzbeauftragte der (Erz-)Bistümer Hamburg, Hildesheim, Osnabrück und des Bischöflich Münsterschen Offizialats in Vechta </w:t>
      </w:r>
      <w:proofErr w:type="spellStart"/>
      <w:r>
        <w:rPr>
          <w:color w:val="auto"/>
          <w:sz w:val="20"/>
          <w:szCs w:val="20"/>
        </w:rPr>
        <w:t>i.O</w:t>
      </w:r>
      <w:proofErr w:type="spellEnd"/>
      <w:r>
        <w:rPr>
          <w:color w:val="auto"/>
          <w:sz w:val="20"/>
          <w:szCs w:val="20"/>
        </w:rPr>
        <w:t xml:space="preserve">., Unser Lieben Frauen Kirchhof 20, 28195 Bremen. </w:t>
      </w:r>
    </w:p>
    <w:p w:rsidR="00B611B2" w:rsidRDefault="00B611B2" w:rsidP="00C80E49">
      <w:pPr>
        <w:pStyle w:val="Default"/>
        <w:spacing w:before="120" w:after="120"/>
        <w:rPr>
          <w:color w:val="auto"/>
          <w:sz w:val="20"/>
          <w:szCs w:val="20"/>
        </w:rPr>
      </w:pPr>
      <w:r>
        <w:rPr>
          <w:b/>
          <w:bCs/>
          <w:color w:val="auto"/>
          <w:sz w:val="20"/>
          <w:szCs w:val="20"/>
        </w:rPr>
        <w:t xml:space="preserve">Ansprechpartner </w:t>
      </w:r>
    </w:p>
    <w:p w:rsidR="00C80E49" w:rsidRPr="00C80E49" w:rsidRDefault="00C80E49" w:rsidP="00C80E49">
      <w:pPr>
        <w:pStyle w:val="BlauerKasten"/>
        <w:spacing w:before="0" w:after="0"/>
        <w:rPr>
          <w:rFonts w:ascii="Arial" w:hAnsi="Arial" w:cs="Arial"/>
        </w:rPr>
      </w:pPr>
      <w:r w:rsidRPr="00C80E49">
        <w:rPr>
          <w:rFonts w:ascii="Arial" w:hAnsi="Arial" w:cs="Arial"/>
        </w:rPr>
        <w:t>Unser betrieblicher Datenschutzbeauftragter steht Ihnen gerne für Auskünfte oder Anregungen zum Thema Datenschutz zur Verfügung:</w:t>
      </w:r>
    </w:p>
    <w:p w:rsidR="00C80E49" w:rsidRPr="00C80E49" w:rsidRDefault="00C80E49" w:rsidP="00C80E49">
      <w:pPr>
        <w:pStyle w:val="BlauerKasten"/>
        <w:spacing w:before="0" w:after="0"/>
        <w:rPr>
          <w:rFonts w:ascii="Arial" w:hAnsi="Arial" w:cs="Arial"/>
        </w:rPr>
      </w:pPr>
      <w:r w:rsidRPr="00C80E49">
        <w:rPr>
          <w:rFonts w:ascii="Arial" w:hAnsi="Arial" w:cs="Arial"/>
        </w:rPr>
        <w:t xml:space="preserve">Herr Kim </w:t>
      </w:r>
      <w:proofErr w:type="spellStart"/>
      <w:r w:rsidRPr="00C80E49">
        <w:rPr>
          <w:rFonts w:ascii="Arial" w:hAnsi="Arial" w:cs="Arial"/>
        </w:rPr>
        <w:t>Schoen</w:t>
      </w:r>
      <w:proofErr w:type="spellEnd"/>
    </w:p>
    <w:p w:rsidR="00C80E49" w:rsidRPr="00C80E49" w:rsidRDefault="00C80E49" w:rsidP="00C80E49">
      <w:pPr>
        <w:pStyle w:val="BlauerKasten"/>
        <w:spacing w:before="0" w:after="0"/>
        <w:rPr>
          <w:rFonts w:ascii="Arial" w:hAnsi="Arial" w:cs="Arial"/>
        </w:rPr>
      </w:pPr>
      <w:r w:rsidRPr="00C80E49">
        <w:rPr>
          <w:rFonts w:ascii="Arial" w:hAnsi="Arial" w:cs="Arial"/>
        </w:rPr>
        <w:t>ITEBO GmbH</w:t>
      </w:r>
    </w:p>
    <w:p w:rsidR="00C80E49" w:rsidRPr="00C80E49" w:rsidRDefault="00C80E49" w:rsidP="00C80E49">
      <w:pPr>
        <w:pStyle w:val="BlauerKasten"/>
        <w:spacing w:before="0" w:after="0"/>
        <w:rPr>
          <w:rFonts w:ascii="Arial" w:hAnsi="Arial" w:cs="Arial"/>
        </w:rPr>
      </w:pPr>
      <w:proofErr w:type="spellStart"/>
      <w:r w:rsidRPr="00C80E49">
        <w:rPr>
          <w:rFonts w:ascii="Arial" w:hAnsi="Arial" w:cs="Arial"/>
        </w:rPr>
        <w:t>Dielingerstraße</w:t>
      </w:r>
      <w:proofErr w:type="spellEnd"/>
      <w:r w:rsidRPr="00C80E49">
        <w:rPr>
          <w:rFonts w:ascii="Arial" w:hAnsi="Arial" w:cs="Arial"/>
        </w:rPr>
        <w:t xml:space="preserve"> 40</w:t>
      </w:r>
    </w:p>
    <w:p w:rsidR="00C80E49" w:rsidRPr="00C80E49" w:rsidRDefault="00C80E49" w:rsidP="00C80E49">
      <w:pPr>
        <w:pStyle w:val="BlauerKasten"/>
        <w:spacing w:before="0" w:after="0"/>
        <w:rPr>
          <w:rFonts w:ascii="Arial" w:hAnsi="Arial" w:cs="Arial"/>
        </w:rPr>
      </w:pPr>
      <w:r w:rsidRPr="00C80E49">
        <w:rPr>
          <w:rFonts w:ascii="Arial" w:hAnsi="Arial" w:cs="Arial"/>
        </w:rPr>
        <w:t>49074 Osnabrück</w:t>
      </w:r>
    </w:p>
    <w:p w:rsidR="00C80E49" w:rsidRPr="00C80E49" w:rsidRDefault="00C80E49" w:rsidP="00C80E49">
      <w:pPr>
        <w:pStyle w:val="BlauerKasten"/>
        <w:spacing w:before="0" w:after="0"/>
        <w:rPr>
          <w:rFonts w:ascii="Arial" w:hAnsi="Arial" w:cs="Arial"/>
        </w:rPr>
      </w:pPr>
      <w:r w:rsidRPr="00C80E49">
        <w:rPr>
          <w:rFonts w:ascii="Arial" w:hAnsi="Arial" w:cs="Arial"/>
        </w:rPr>
        <w:t>0541 – 9631 222</w:t>
      </w:r>
    </w:p>
    <w:p w:rsidR="00C80E49" w:rsidRDefault="009C0E24" w:rsidP="00C80E49">
      <w:pPr>
        <w:pStyle w:val="BlauerKasten"/>
        <w:spacing w:before="0" w:after="0"/>
        <w:rPr>
          <w:rFonts w:ascii="Arial" w:hAnsi="Arial" w:cs="Arial"/>
        </w:rPr>
      </w:pPr>
      <w:hyperlink r:id="rId5" w:history="1">
        <w:r w:rsidR="00C80E49" w:rsidRPr="005D62FB">
          <w:rPr>
            <w:rStyle w:val="Hyperlink"/>
            <w:rFonts w:ascii="Arial" w:hAnsi="Arial" w:cs="Arial"/>
          </w:rPr>
          <w:t>datenschutz@bistum-osnabrueck.de</w:t>
        </w:r>
      </w:hyperlink>
    </w:p>
    <w:p w:rsidR="00C80E49" w:rsidRPr="00C80E49" w:rsidRDefault="00C80E49" w:rsidP="00C80E49">
      <w:pPr>
        <w:pStyle w:val="BlauerKasten"/>
        <w:spacing w:before="0" w:after="0"/>
        <w:rPr>
          <w:rFonts w:ascii="Arial" w:hAnsi="Arial" w:cs="Arial"/>
        </w:rPr>
      </w:pPr>
    </w:p>
    <w:p w:rsidR="00AB6E93" w:rsidRDefault="00AB6E93" w:rsidP="00C80E49"/>
    <w:sectPr w:rsidR="00AB6E93">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os_autosavelastposition922697" w:val="527"/>
  </w:docVars>
  <w:rsids>
    <w:rsidRoot w:val="00B611B2"/>
    <w:rsid w:val="003D193F"/>
    <w:rsid w:val="00485556"/>
    <w:rsid w:val="008D16CC"/>
    <w:rsid w:val="009C0E24"/>
    <w:rsid w:val="00A67AAA"/>
    <w:rsid w:val="00AB6E93"/>
    <w:rsid w:val="00B611B2"/>
    <w:rsid w:val="00C80E4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B611B2"/>
    <w:pPr>
      <w:autoSpaceDE w:val="0"/>
      <w:autoSpaceDN w:val="0"/>
      <w:adjustRightInd w:val="0"/>
      <w:spacing w:after="0" w:line="240" w:lineRule="auto"/>
    </w:pPr>
    <w:rPr>
      <w:rFonts w:ascii="Arial" w:hAnsi="Arial" w:cs="Arial"/>
      <w:color w:val="000000"/>
      <w:sz w:val="24"/>
      <w:szCs w:val="24"/>
    </w:rPr>
  </w:style>
  <w:style w:type="paragraph" w:customStyle="1" w:styleId="BlauerKasten">
    <w:name w:val="Blauer Kasten"/>
    <w:basedOn w:val="Standard"/>
    <w:uiPriority w:val="7"/>
    <w:qFormat/>
    <w:rsid w:val="00C80E49"/>
    <w:pPr>
      <w:pBdr>
        <w:top w:val="single" w:sz="2" w:space="3" w:color="EAEFF5"/>
        <w:left w:val="single" w:sz="2" w:space="4" w:color="EAEFF5"/>
        <w:bottom w:val="single" w:sz="6" w:space="5" w:color="EAEFF5"/>
        <w:right w:val="single" w:sz="2" w:space="4" w:color="EAEFF5"/>
      </w:pBdr>
      <w:shd w:val="clear" w:color="auto" w:fill="EAEFF5"/>
      <w:spacing w:before="170" w:after="113" w:line="260" w:lineRule="exact"/>
      <w:jc w:val="both"/>
    </w:pPr>
    <w:rPr>
      <w:sz w:val="20"/>
      <w:szCs w:val="20"/>
    </w:rPr>
  </w:style>
  <w:style w:type="character" w:styleId="Kommentarzeichen">
    <w:name w:val="annotation reference"/>
    <w:basedOn w:val="Absatz-Standardschriftart"/>
    <w:uiPriority w:val="99"/>
    <w:semiHidden/>
    <w:rsid w:val="00C80E49"/>
    <w:rPr>
      <w:sz w:val="16"/>
      <w:szCs w:val="16"/>
    </w:rPr>
  </w:style>
  <w:style w:type="paragraph" w:styleId="Kommentartext">
    <w:name w:val="annotation text"/>
    <w:basedOn w:val="Standard"/>
    <w:link w:val="KommentartextZchn"/>
    <w:uiPriority w:val="99"/>
    <w:rsid w:val="00C80E49"/>
    <w:pPr>
      <w:spacing w:after="0" w:line="240" w:lineRule="auto"/>
    </w:pPr>
    <w:rPr>
      <w:sz w:val="20"/>
      <w:szCs w:val="20"/>
    </w:rPr>
  </w:style>
  <w:style w:type="character" w:customStyle="1" w:styleId="KommentartextZchn">
    <w:name w:val="Kommentartext Zchn"/>
    <w:basedOn w:val="Absatz-Standardschriftart"/>
    <w:link w:val="Kommentartext"/>
    <w:uiPriority w:val="99"/>
    <w:rsid w:val="00C80E49"/>
    <w:rPr>
      <w:sz w:val="20"/>
      <w:szCs w:val="20"/>
    </w:rPr>
  </w:style>
  <w:style w:type="paragraph" w:styleId="Sprechblasentext">
    <w:name w:val="Balloon Text"/>
    <w:basedOn w:val="Standard"/>
    <w:link w:val="SprechblasentextZchn"/>
    <w:uiPriority w:val="99"/>
    <w:semiHidden/>
    <w:unhideWhenUsed/>
    <w:rsid w:val="00C80E49"/>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C80E49"/>
    <w:rPr>
      <w:rFonts w:ascii="Segoe UI" w:hAnsi="Segoe UI" w:cs="Segoe UI"/>
      <w:sz w:val="18"/>
      <w:szCs w:val="18"/>
    </w:rPr>
  </w:style>
  <w:style w:type="character" w:styleId="Hyperlink">
    <w:name w:val="Hyperlink"/>
    <w:basedOn w:val="Absatz-Standardschriftart"/>
    <w:uiPriority w:val="99"/>
    <w:unhideWhenUsed/>
    <w:rsid w:val="00C80E49"/>
    <w:rPr>
      <w:color w:val="0563C1" w:themeColor="hyperlink"/>
      <w:u w:val="single"/>
    </w:rPr>
  </w:style>
  <w:style w:type="character" w:customStyle="1" w:styleId="UnresolvedMention">
    <w:name w:val="Unresolved Mention"/>
    <w:basedOn w:val="Absatz-Standardschriftart"/>
    <w:uiPriority w:val="99"/>
    <w:semiHidden/>
    <w:unhideWhenUsed/>
    <w:rsid w:val="00C80E49"/>
    <w:rPr>
      <w:color w:val="808080"/>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B611B2"/>
    <w:pPr>
      <w:autoSpaceDE w:val="0"/>
      <w:autoSpaceDN w:val="0"/>
      <w:adjustRightInd w:val="0"/>
      <w:spacing w:after="0" w:line="240" w:lineRule="auto"/>
    </w:pPr>
    <w:rPr>
      <w:rFonts w:ascii="Arial" w:hAnsi="Arial" w:cs="Arial"/>
      <w:color w:val="000000"/>
      <w:sz w:val="24"/>
      <w:szCs w:val="24"/>
    </w:rPr>
  </w:style>
  <w:style w:type="paragraph" w:customStyle="1" w:styleId="BlauerKasten">
    <w:name w:val="Blauer Kasten"/>
    <w:basedOn w:val="Standard"/>
    <w:uiPriority w:val="7"/>
    <w:qFormat/>
    <w:rsid w:val="00C80E49"/>
    <w:pPr>
      <w:pBdr>
        <w:top w:val="single" w:sz="2" w:space="3" w:color="EAEFF5"/>
        <w:left w:val="single" w:sz="2" w:space="4" w:color="EAEFF5"/>
        <w:bottom w:val="single" w:sz="6" w:space="5" w:color="EAEFF5"/>
        <w:right w:val="single" w:sz="2" w:space="4" w:color="EAEFF5"/>
      </w:pBdr>
      <w:shd w:val="clear" w:color="auto" w:fill="EAEFF5"/>
      <w:spacing w:before="170" w:after="113" w:line="260" w:lineRule="exact"/>
      <w:jc w:val="both"/>
    </w:pPr>
    <w:rPr>
      <w:sz w:val="20"/>
      <w:szCs w:val="20"/>
    </w:rPr>
  </w:style>
  <w:style w:type="character" w:styleId="Kommentarzeichen">
    <w:name w:val="annotation reference"/>
    <w:basedOn w:val="Absatz-Standardschriftart"/>
    <w:uiPriority w:val="99"/>
    <w:semiHidden/>
    <w:rsid w:val="00C80E49"/>
    <w:rPr>
      <w:sz w:val="16"/>
      <w:szCs w:val="16"/>
    </w:rPr>
  </w:style>
  <w:style w:type="paragraph" w:styleId="Kommentartext">
    <w:name w:val="annotation text"/>
    <w:basedOn w:val="Standard"/>
    <w:link w:val="KommentartextZchn"/>
    <w:uiPriority w:val="99"/>
    <w:rsid w:val="00C80E49"/>
    <w:pPr>
      <w:spacing w:after="0" w:line="240" w:lineRule="auto"/>
    </w:pPr>
    <w:rPr>
      <w:sz w:val="20"/>
      <w:szCs w:val="20"/>
    </w:rPr>
  </w:style>
  <w:style w:type="character" w:customStyle="1" w:styleId="KommentartextZchn">
    <w:name w:val="Kommentartext Zchn"/>
    <w:basedOn w:val="Absatz-Standardschriftart"/>
    <w:link w:val="Kommentartext"/>
    <w:uiPriority w:val="99"/>
    <w:rsid w:val="00C80E49"/>
    <w:rPr>
      <w:sz w:val="20"/>
      <w:szCs w:val="20"/>
    </w:rPr>
  </w:style>
  <w:style w:type="paragraph" w:styleId="Sprechblasentext">
    <w:name w:val="Balloon Text"/>
    <w:basedOn w:val="Standard"/>
    <w:link w:val="SprechblasentextZchn"/>
    <w:uiPriority w:val="99"/>
    <w:semiHidden/>
    <w:unhideWhenUsed/>
    <w:rsid w:val="00C80E49"/>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C80E49"/>
    <w:rPr>
      <w:rFonts w:ascii="Segoe UI" w:hAnsi="Segoe UI" w:cs="Segoe UI"/>
      <w:sz w:val="18"/>
      <w:szCs w:val="18"/>
    </w:rPr>
  </w:style>
  <w:style w:type="character" w:styleId="Hyperlink">
    <w:name w:val="Hyperlink"/>
    <w:basedOn w:val="Absatz-Standardschriftart"/>
    <w:uiPriority w:val="99"/>
    <w:unhideWhenUsed/>
    <w:rsid w:val="00C80E49"/>
    <w:rPr>
      <w:color w:val="0563C1" w:themeColor="hyperlink"/>
      <w:u w:val="single"/>
    </w:rPr>
  </w:style>
  <w:style w:type="character" w:customStyle="1" w:styleId="UnresolvedMention">
    <w:name w:val="Unresolved Mention"/>
    <w:basedOn w:val="Absatz-Standardschriftart"/>
    <w:uiPriority w:val="99"/>
    <w:semiHidden/>
    <w:unhideWhenUsed/>
    <w:rsid w:val="00C80E49"/>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datenschutz@bistum-osnabrueck.de" TargetMode="Externa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827</Words>
  <Characters>5213</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6028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Benedikt Kisters</dc:creator>
  <cp:lastModifiedBy>Michelle Van de Walle</cp:lastModifiedBy>
  <cp:revision>2</cp:revision>
  <dcterms:created xsi:type="dcterms:W3CDTF">2018-06-15T08:48:00Z</dcterms:created>
  <dcterms:modified xsi:type="dcterms:W3CDTF">2018-06-15T08:48:00Z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S_LastOpenTime">
    <vt:lpwstr>5/31/2018 2:19:33 PM</vt:lpwstr>
  </property>
  <property fmtid="{D5CDD505-2E9C-101B-9397-08002B2CF9AE}" pid="3" name="OS_LastOpenUser">
    <vt:lpwstr>B.KISTERS</vt:lpwstr>
  </property>
  <property fmtid="{D5CDD505-2E9C-101B-9397-08002B2CF9AE}" pid="4" name="OS_LastSave">
    <vt:lpwstr>5/31/2018 2:23:39 PM</vt:lpwstr>
  </property>
  <property fmtid="{D5CDD505-2E9C-101B-9397-08002B2CF9AE}" pid="5" name="OS_LastSaveUser">
    <vt:lpwstr>B.KISTERS</vt:lpwstr>
  </property>
  <property fmtid="{D5CDD505-2E9C-101B-9397-08002B2CF9AE}" pid="6" name="OS_LastDocumentSaved">
    <vt:bool>false</vt:bool>
  </property>
  <property fmtid="{D5CDD505-2E9C-101B-9397-08002B2CF9AE}" pid="7" name="MustSave">
    <vt:bool>false</vt:bool>
  </property>
</Properties>
</file>